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FA7" w:rsidRDefault="00916FA7" w:rsidP="00916FA7">
      <w:r>
        <w:rPr>
          <w:noProof/>
        </w:rPr>
        <w:drawing>
          <wp:inline distT="0" distB="0" distL="0" distR="0" wp14:anchorId="45905F6B" wp14:editId="0466CE9E">
            <wp:extent cx="1571625" cy="238125"/>
            <wp:effectExtent l="0" t="0" r="9525" b="9525"/>
            <wp:docPr id="1" name="圖片 1" descr="PChome Online 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Chome Online 新聞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FA7" w:rsidRPr="00916FA7" w:rsidRDefault="00916FA7" w:rsidP="00916FA7"/>
    <w:p w:rsidR="00916FA7" w:rsidRPr="00916FA7" w:rsidRDefault="00916FA7" w:rsidP="00916FA7"/>
    <w:p w:rsidR="00916FA7" w:rsidRDefault="00916FA7" w:rsidP="00916FA7"/>
    <w:p w:rsidR="00916FA7" w:rsidRPr="00916FA7" w:rsidRDefault="00916FA7" w:rsidP="00916FA7">
      <w:pPr>
        <w:widowControl/>
        <w:numPr>
          <w:ilvl w:val="0"/>
          <w:numId w:val="2"/>
        </w:numPr>
        <w:spacing w:line="525" w:lineRule="atLeast"/>
        <w:ind w:left="0"/>
        <w:rPr>
          <w:rFonts w:ascii="新細明體" w:eastAsia="新細明體" w:hAnsi="新細明體" w:cs="新細明體"/>
          <w:color w:val="BCBCBC"/>
          <w:kern w:val="0"/>
          <w:sz w:val="18"/>
          <w:szCs w:val="18"/>
        </w:rPr>
      </w:pPr>
      <w:r w:rsidRPr="00916FA7">
        <w:rPr>
          <w:rFonts w:ascii="新細明體" w:eastAsia="新細明體" w:hAnsi="新細明體" w:cs="新細明體"/>
          <w:color w:val="BCBCBC"/>
          <w:kern w:val="0"/>
          <w:sz w:val="18"/>
          <w:szCs w:val="18"/>
        </w:rPr>
        <w:t>2025-12-17 22:21:40　新聞來源 : </w:t>
      </w:r>
      <w:hyperlink r:id="rId6" w:history="1">
        <w:r w:rsidRPr="00916FA7">
          <w:rPr>
            <w:rFonts w:ascii="新細明體" w:eastAsia="新細明體" w:hAnsi="新細明體" w:cs="新細明體"/>
            <w:color w:val="333333"/>
            <w:kern w:val="0"/>
            <w:sz w:val="18"/>
            <w:szCs w:val="18"/>
            <w:bdr w:val="none" w:sz="0" w:space="0" w:color="auto" w:frame="1"/>
          </w:rPr>
          <w:t>今傳媒</w:t>
        </w:r>
      </w:hyperlink>
    </w:p>
    <w:p w:rsidR="00916FA7" w:rsidRPr="00916FA7" w:rsidRDefault="00916FA7" w:rsidP="00916FA7">
      <w:pPr>
        <w:widowControl/>
        <w:outlineLvl w:val="0"/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</w:pPr>
      <w:r w:rsidRPr="00916FA7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輔英科大攜手鳳山商工跨校研發創新成果佳 創新</w:t>
      </w:r>
      <w:proofErr w:type="gramStart"/>
      <w:r w:rsidRPr="00916FA7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桌遊奪</w:t>
      </w:r>
      <w:proofErr w:type="gramEnd"/>
      <w:r w:rsidRPr="00916FA7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國際金牌 智慧</w:t>
      </w:r>
      <w:proofErr w:type="gramStart"/>
      <w:r w:rsidRPr="00916FA7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清淨機獲全國</w:t>
      </w:r>
      <w:proofErr w:type="gramEnd"/>
      <w:r w:rsidRPr="00916FA7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亞軍</w:t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916FA7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>
            <wp:extent cx="4876800" cy="3657600"/>
            <wp:effectExtent l="0" t="0" r="0" b="0"/>
            <wp:docPr id="3" name="圖片 3" descr="輔英科大攜手鳳山商工跨校研發創新成果佳 創新桌遊奪國際金牌 智慧清淨機獲全國亞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輔英科大攜手鳳山商工跨校研發創新成果佳 創新桌遊奪國際金牌 智慧清淨機獲全國亞軍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【今傳媒/記者李祖東報導】</w:t>
      </w: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  <w:t>輔英科大跨校研發成果在國內外揚威，健康事業管理系、環境工程與</w:t>
      </w:r>
      <w:proofErr w:type="gramStart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科學系跨校</w:t>
      </w:r>
      <w:proofErr w:type="gramEnd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與鳳山商工腦力激盪，兩校攜手研發醫學創意教學的</w:t>
      </w: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t>「護理益智</w:t>
      </w:r>
      <w:proofErr w:type="gramStart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卡牌桌遊</w:t>
      </w:r>
      <w:proofErr w:type="gramEnd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」；結合智慧監測、節能控制與資訊透明等優點的「</w:t>
      </w:r>
      <w:proofErr w:type="spellStart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EcoBreath</w:t>
      </w:r>
      <w:proofErr w:type="spellEnd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 xml:space="preserve"> 智慧節能CO</w:t>
      </w:r>
      <w:r w:rsidRPr="00916FA7">
        <w:rPr>
          <w:rFonts w:ascii="Times New Roman" w:eastAsia="新細明體" w:hAnsi="Times New Roman" w:cs="Times New Roman"/>
          <w:color w:val="666666"/>
          <w:spacing w:val="8"/>
          <w:kern w:val="0"/>
          <w:sz w:val="27"/>
          <w:szCs w:val="27"/>
        </w:rPr>
        <w:t>₂</w:t>
      </w: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清淨機」，分別榮獲第十二屆香港創新科技國際發明展金牌，以及第七屆技職院校大手牽小手智慧創意競賽亞軍、中華倍創STEAM教育發展協會企業獎。</w:t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輔英林惠賢校長表示，該校長期積極推動跨校與跨領域的創新合作，特別成立「創新育成中心」，讓學生發揮創新量能，此次能在國內外皆有亮眼表現，不僅印證輔英在健康產業與創新教育的努力，也深化與高中職校的合作，盼未來能持續打造更多跨校創新成果，培育具備創新和創業能力的專業人才。</w:t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鳳山商工林建宏校長說，這是該校第二次與輔英共同出征國際發明展，首度合作獲得馬來西亞發明展銀牌，今年再接再厲贏得香港金牌，師生均感到與有榮焉，期待兩校未來能開展更多更緊密的創新合作，創造雙贏。</w:t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「護理益智</w:t>
      </w:r>
      <w:proofErr w:type="gramStart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卡牌桌遊</w:t>
      </w:r>
      <w:proofErr w:type="gramEnd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」是由輔英健康事業管理系林政翰主任指導黃暄雯（林園高中畢）、陳</w:t>
      </w:r>
      <w:proofErr w:type="gramStart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姵</w:t>
      </w:r>
      <w:proofErr w:type="gramEnd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予（陽明工商畢）同學，與鳳山商工商業經營科吳歡哲主任帶領的李承恩、許湘芸學生共同開發，並獲得鳳山商工林建宏校長、康木全實習主任的全力支持，不僅榮獲金牌還取得專利，技轉授權</w:t>
      </w:r>
      <w:proofErr w:type="gramStart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給逸香</w:t>
      </w:r>
      <w:proofErr w:type="gramEnd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書坊推廣銷售。</w:t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br/>
      </w:r>
      <w:r w:rsidRPr="00916FA7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>
            <wp:extent cx="4876800" cy="3657600"/>
            <wp:effectExtent l="0" t="0" r="0" b="0"/>
            <wp:docPr id="2" name="圖片 2" descr="輔英科大攜手鳳山商工跨校研發創新成果佳 創新桌遊奪國際金牌 智慧清淨機獲全國亞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輔英科大攜手鳳山商工跨校研發創新成果佳 創新桌遊奪國際金牌 智慧清淨機獲全國亞軍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林政翰表示，「護理益智</w:t>
      </w:r>
      <w:proofErr w:type="gramStart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卡牌桌遊</w:t>
      </w:r>
      <w:proofErr w:type="gramEnd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」旨在提供生理醫療解剖課程的創新教材</w:t>
      </w:r>
      <w:proofErr w:type="gramStart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卡牌桌遊</w:t>
      </w:r>
      <w:proofErr w:type="gramEnd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為核心，透過圖像記憶、情境題組與護理知識設計，讓學生在課堂的學習提升專注力與記憶力。</w:t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林政翰透露，鳳山商工學生</w:t>
      </w:r>
      <w:proofErr w:type="gramStart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在桌遊開發</w:t>
      </w:r>
      <w:proofErr w:type="gramEnd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經驗中激發靈感，還自行延伸研發出「經濟景氣指標教學</w:t>
      </w:r>
      <w:proofErr w:type="gramStart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桌遊卡牌</w:t>
      </w:r>
      <w:proofErr w:type="gramEnd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」，成功取得新型專利，並在全國專題競賽中獲得高中組第三名，預計明年將參加國際發明展，為國爭光。</w:t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環境與生命學院林清和院長表示，環工系與鳳山商工製圖科共同研發的「</w:t>
      </w:r>
      <w:proofErr w:type="spellStart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EcoBreath</w:t>
      </w:r>
      <w:proofErr w:type="spellEnd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智慧節能CO</w:t>
      </w:r>
      <w:r w:rsidRPr="00916FA7">
        <w:rPr>
          <w:rFonts w:ascii="Times New Roman" w:eastAsia="新細明體" w:hAnsi="Times New Roman" w:cs="Times New Roman"/>
          <w:color w:val="666666"/>
          <w:spacing w:val="8"/>
          <w:kern w:val="0"/>
          <w:sz w:val="27"/>
          <w:szCs w:val="27"/>
        </w:rPr>
        <w:t>₂</w:t>
      </w: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清淨機」，參加南臺科大舉辦的第</w:t>
      </w: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t>七屆技職校院大手牽小手智慧創意競賽表現亮眼，拿下全國亞軍及中華倍創STEAM教育發展協會企業獎，獲頒二萬五千元獎金。</w:t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「</w:t>
      </w:r>
      <w:proofErr w:type="spellStart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EcoBreath</w:t>
      </w:r>
      <w:proofErr w:type="spellEnd"/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智慧節能CO</w:t>
      </w:r>
      <w:r w:rsidRPr="00916FA7">
        <w:rPr>
          <w:rFonts w:ascii="Times New Roman" w:eastAsia="新細明體" w:hAnsi="Times New Roman" w:cs="Times New Roman"/>
          <w:color w:val="666666"/>
          <w:spacing w:val="8"/>
          <w:kern w:val="0"/>
          <w:sz w:val="27"/>
          <w:szCs w:val="27"/>
        </w:rPr>
        <w:t>₂</w:t>
      </w: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清淨機」是由輔英環境工程與科學系林清和教授指導，楊元彰助理教授帶領許樂（福誠高中畢）、楊于萱（家齊高中畢）、黃詠涵（潮州高中畢）與鳳山商工余承恩、陳姿諭、劉富銘同學共同合作，採用矽膠除濕與沸石捕集技術，降低室內二氧化碳濃度，且系統結合ESP32感測器、樹莓派影像辨識與智慧控制，可依室內人數自動調整運轉速率、顯示螢幕呈現空氣品質與效能資訊，具備智慧監測、節能與教育應用價值，適用於教室、辦公室、醫療院所等多種場域。</w:t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916FA7" w:rsidRPr="00916FA7" w:rsidRDefault="00916FA7" w:rsidP="00916FA7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916FA7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鳳山商工吳歡哲主任表示，能與輔英科大合作，讓高中職學生提前接觸專業技術與創新思維，同時參與國內外競賽，大幅提升國際視野，是非常珍貴的學習歷程。</w:t>
      </w:r>
    </w:p>
    <w:p w:rsidR="00E334B6" w:rsidRPr="00916FA7" w:rsidRDefault="00E334B6" w:rsidP="00916FA7">
      <w:bookmarkStart w:id="0" w:name="_GoBack"/>
      <w:bookmarkEnd w:id="0"/>
    </w:p>
    <w:sectPr w:rsidR="00E334B6" w:rsidRPr="00916F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E6F93"/>
    <w:multiLevelType w:val="multilevel"/>
    <w:tmpl w:val="2EE6A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645034"/>
    <w:multiLevelType w:val="hybridMultilevel"/>
    <w:tmpl w:val="74182F74"/>
    <w:lvl w:ilvl="0" w:tplc="EDFC622E">
      <w:start w:val="1"/>
      <w:numFmt w:val="decimal"/>
      <w:lvlText w:val="%1."/>
      <w:lvlJc w:val="left"/>
      <w:pPr>
        <w:ind w:left="480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FA7"/>
    <w:rsid w:val="00916FA7"/>
    <w:rsid w:val="00E3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62AF1"/>
  <w15:chartTrackingRefBased/>
  <w15:docId w15:val="{DDB3F10F-4A0C-40F7-8CC2-CD7874C3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16FA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FA7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916FA7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916FA7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16FA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7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3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s.pchome.com.tw/media/focusnews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2025-12-18T03:45:00Z</dcterms:created>
  <dcterms:modified xsi:type="dcterms:W3CDTF">2025-12-18T03:50:00Z</dcterms:modified>
</cp:coreProperties>
</file>